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81"/>
        <w:tblW w:w="12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91"/>
      </w:tblGrid>
      <w:tr w:rsidR="001F1BF6" w:rsidRPr="00616AE9" w:rsidTr="00616AE9">
        <w:tc>
          <w:tcPr>
            <w:tcW w:w="12191" w:type="dxa"/>
            <w:tcBorders>
              <w:top w:val="nil"/>
              <w:left w:val="nil"/>
              <w:bottom w:val="nil"/>
              <w:right w:val="nil"/>
            </w:tcBorders>
            <w:shd w:val="clear" w:color="auto" w:fill="5F497A"/>
          </w:tcPr>
          <w:p w:rsidR="001F1BF6" w:rsidRPr="00616AE9" w:rsidRDefault="001F1BF6" w:rsidP="00616AE9">
            <w:pPr>
              <w:spacing w:after="0" w:line="240" w:lineRule="auto"/>
              <w:rPr>
                <w:rFonts w:cs="Arial"/>
                <w:color w:val="FFFFFF"/>
                <w:sz w:val="28"/>
                <w:szCs w:val="28"/>
              </w:rPr>
            </w:pPr>
            <w:bookmarkStart w:id="0" w:name="_GoBack"/>
            <w:bookmarkEnd w:id="0"/>
          </w:p>
        </w:tc>
      </w:tr>
    </w:tbl>
    <w:p w:rsidR="00F915D5" w:rsidRPr="00DC2C09" w:rsidRDefault="00AC76F8" w:rsidP="0051693C">
      <w:pPr>
        <w:spacing w:after="120"/>
        <w:rPr>
          <w:rFonts w:cs="Arial"/>
          <w:b/>
          <w:sz w:val="21"/>
          <w:szCs w:val="21"/>
        </w:rPr>
      </w:pPr>
      <w:r>
        <w:rPr>
          <w:rFonts w:cs="Arial"/>
          <w:noProof/>
          <w:sz w:val="21"/>
          <w:szCs w:val="21"/>
          <w:lang w:val="en-GB" w:eastAsia="en-GB"/>
        </w:rPr>
        <w:drawing>
          <wp:anchor distT="0" distB="0" distL="114300" distR="114300" simplePos="0" relativeHeight="251657728" behindDoc="1" locked="0" layoutInCell="1" allowOverlap="1">
            <wp:simplePos x="0" y="0"/>
            <wp:positionH relativeFrom="column">
              <wp:posOffset>5343525</wp:posOffset>
            </wp:positionH>
            <wp:positionV relativeFrom="paragraph">
              <wp:posOffset>-838200</wp:posOffset>
            </wp:positionV>
            <wp:extent cx="1181100" cy="1123950"/>
            <wp:effectExtent l="0" t="0" r="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10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693C" w:rsidRDefault="0051693C" w:rsidP="0051693C">
      <w:pPr>
        <w:spacing w:after="120" w:line="240" w:lineRule="auto"/>
        <w:jc w:val="both"/>
        <w:rPr>
          <w:rFonts w:cs="Arial"/>
          <w:b/>
          <w:sz w:val="21"/>
          <w:szCs w:val="21"/>
        </w:rPr>
      </w:pPr>
    </w:p>
    <w:p w:rsidR="0051693C" w:rsidRDefault="0051693C" w:rsidP="0051693C">
      <w:pPr>
        <w:spacing w:after="120" w:line="240" w:lineRule="auto"/>
        <w:jc w:val="both"/>
        <w:rPr>
          <w:sz w:val="21"/>
          <w:szCs w:val="21"/>
        </w:rPr>
      </w:pPr>
      <w:r w:rsidRPr="00DC2C09">
        <w:rPr>
          <w:rFonts w:cs="Arial"/>
          <w:b/>
          <w:sz w:val="21"/>
          <w:szCs w:val="21"/>
        </w:rPr>
        <w:t>Course Descriptio</w:t>
      </w:r>
      <w:r>
        <w:rPr>
          <w:rFonts w:cs="Arial"/>
          <w:b/>
          <w:sz w:val="21"/>
          <w:szCs w:val="21"/>
        </w:rPr>
        <w:t>n</w:t>
      </w:r>
    </w:p>
    <w:p w:rsidR="00F915D5" w:rsidRPr="00DC2C09" w:rsidRDefault="00F915D5" w:rsidP="005B18D9">
      <w:pPr>
        <w:spacing w:line="240" w:lineRule="auto"/>
        <w:jc w:val="both"/>
        <w:rPr>
          <w:sz w:val="21"/>
          <w:szCs w:val="21"/>
        </w:rPr>
      </w:pPr>
      <w:r w:rsidRPr="00DC2C09">
        <w:rPr>
          <w:sz w:val="21"/>
          <w:szCs w:val="21"/>
        </w:rPr>
        <w:t>ICT is a separate subject within the Na</w:t>
      </w:r>
      <w:r w:rsidR="00EF6C56">
        <w:rPr>
          <w:sz w:val="21"/>
          <w:szCs w:val="21"/>
        </w:rPr>
        <w:t>tional Curriculum as well as a cross-c</w:t>
      </w:r>
      <w:r w:rsidRPr="00DC2C09">
        <w:rPr>
          <w:sz w:val="21"/>
          <w:szCs w:val="21"/>
        </w:rPr>
        <w:t xml:space="preserve">urricular tool for all subjects.  As part of our accelerated KS4 curriculum our students are given every opportunity to progress at a pace suitable to their needs, through a well-planned ICT curriculum.  The curriculum allows our students to discover the capabilities of the various software packages; word processing, spreadsheets, databases, presentation packages and desktop publishing.  By the end of Year 9 </w:t>
      </w:r>
      <w:r w:rsidR="00EF6C56">
        <w:rPr>
          <w:sz w:val="21"/>
          <w:szCs w:val="21"/>
        </w:rPr>
        <w:t xml:space="preserve">most </w:t>
      </w:r>
      <w:r w:rsidRPr="00DC2C09">
        <w:rPr>
          <w:sz w:val="21"/>
          <w:szCs w:val="21"/>
        </w:rPr>
        <w:t xml:space="preserve">students should </w:t>
      </w:r>
      <w:r w:rsidR="009C0D64">
        <w:rPr>
          <w:sz w:val="21"/>
          <w:szCs w:val="21"/>
        </w:rPr>
        <w:t>have laid a solid foundation to</w:t>
      </w:r>
      <w:r w:rsidR="006A0914">
        <w:rPr>
          <w:sz w:val="21"/>
          <w:szCs w:val="21"/>
        </w:rPr>
        <w:t>wards securing</w:t>
      </w:r>
      <w:r w:rsidR="009C0D64">
        <w:rPr>
          <w:sz w:val="21"/>
          <w:szCs w:val="21"/>
        </w:rPr>
        <w:t xml:space="preserve"> a </w:t>
      </w:r>
      <w:r w:rsidR="005B18D9">
        <w:rPr>
          <w:sz w:val="21"/>
          <w:szCs w:val="21"/>
        </w:rPr>
        <w:t xml:space="preserve">qualification </w:t>
      </w:r>
      <w:r w:rsidRPr="00DC2C09">
        <w:rPr>
          <w:sz w:val="21"/>
          <w:szCs w:val="21"/>
        </w:rPr>
        <w:t>in ICT providi</w:t>
      </w:r>
      <w:r w:rsidR="009C0D64">
        <w:rPr>
          <w:sz w:val="21"/>
          <w:szCs w:val="21"/>
        </w:rPr>
        <w:t xml:space="preserve">ng </w:t>
      </w:r>
      <w:r w:rsidR="00DE79D0">
        <w:rPr>
          <w:sz w:val="21"/>
          <w:szCs w:val="21"/>
        </w:rPr>
        <w:t>them with a GCSE Grade</w:t>
      </w:r>
      <w:r w:rsidRPr="00DC2C09">
        <w:rPr>
          <w:sz w:val="21"/>
          <w:szCs w:val="21"/>
        </w:rPr>
        <w:t>.</w:t>
      </w:r>
      <w:r w:rsidR="009C0D64">
        <w:rPr>
          <w:sz w:val="21"/>
          <w:szCs w:val="21"/>
        </w:rPr>
        <w:t xml:space="preserve"> A</w:t>
      </w:r>
      <w:r w:rsidRPr="00DC2C09">
        <w:rPr>
          <w:sz w:val="21"/>
          <w:szCs w:val="21"/>
        </w:rPr>
        <w:t xml:space="preserve">reas covered will include file management, vector and bitmap image manipulation, ICT related legislation, web page design and </w:t>
      </w:r>
      <w:r w:rsidR="006A0914">
        <w:rPr>
          <w:sz w:val="21"/>
          <w:szCs w:val="21"/>
        </w:rPr>
        <w:t>many others</w:t>
      </w:r>
      <w:r w:rsidRPr="00DC2C09">
        <w:rPr>
          <w:sz w:val="21"/>
          <w:szCs w:val="21"/>
        </w:rPr>
        <w:t>.</w:t>
      </w:r>
    </w:p>
    <w:p w:rsidR="00F915D5" w:rsidRPr="00DC2C09" w:rsidRDefault="00F915D5" w:rsidP="00F915D5">
      <w:pPr>
        <w:spacing w:after="0" w:line="240" w:lineRule="auto"/>
        <w:jc w:val="both"/>
        <w:rPr>
          <w:rFonts w:cs="Arial"/>
          <w:b/>
          <w:sz w:val="21"/>
          <w:szCs w:val="21"/>
        </w:rPr>
      </w:pPr>
      <w:r w:rsidRPr="00DC2C09">
        <w:rPr>
          <w:rFonts w:cs="Arial"/>
          <w:b/>
          <w:sz w:val="21"/>
          <w:szCs w:val="21"/>
        </w:rPr>
        <w:t xml:space="preserve">Assessment Structure – </w:t>
      </w:r>
      <w:r w:rsidR="009C0D64">
        <w:rPr>
          <w:rFonts w:cs="Arial"/>
          <w:b/>
          <w:sz w:val="21"/>
          <w:szCs w:val="21"/>
        </w:rPr>
        <w:t xml:space="preserve">Internally </w:t>
      </w:r>
      <w:r w:rsidRPr="00DC2C09">
        <w:rPr>
          <w:rFonts w:cs="Arial"/>
          <w:b/>
          <w:sz w:val="21"/>
          <w:szCs w:val="21"/>
        </w:rPr>
        <w:t>Portfolio Based</w:t>
      </w:r>
      <w:r w:rsidR="009C0D64">
        <w:rPr>
          <w:rFonts w:cs="Arial"/>
          <w:b/>
          <w:sz w:val="21"/>
          <w:szCs w:val="21"/>
        </w:rPr>
        <w:t xml:space="preserve"> – Externally Moderated</w:t>
      </w:r>
    </w:p>
    <w:p w:rsidR="00F915D5" w:rsidRPr="00DC2C09" w:rsidRDefault="00F915D5" w:rsidP="00F915D5">
      <w:pPr>
        <w:spacing w:after="0" w:line="240" w:lineRule="auto"/>
        <w:jc w:val="both"/>
        <w:rPr>
          <w:rFonts w:cs="Arial"/>
          <w:b/>
          <w:sz w:val="21"/>
          <w:szCs w:val="21"/>
        </w:rPr>
      </w:pPr>
    </w:p>
    <w:p w:rsidR="00F915D5" w:rsidRPr="00DC2C09" w:rsidRDefault="009C0D64" w:rsidP="005B18D9">
      <w:pPr>
        <w:spacing w:line="240" w:lineRule="auto"/>
        <w:jc w:val="both"/>
        <w:rPr>
          <w:sz w:val="21"/>
          <w:szCs w:val="21"/>
        </w:rPr>
      </w:pPr>
      <w:r>
        <w:rPr>
          <w:sz w:val="21"/>
          <w:szCs w:val="21"/>
        </w:rPr>
        <w:t>Assessment will consist of both external examination and</w:t>
      </w:r>
      <w:r w:rsidR="00F915D5" w:rsidRPr="00DC2C09">
        <w:rPr>
          <w:sz w:val="21"/>
          <w:szCs w:val="21"/>
        </w:rPr>
        <w:t xml:space="preserve"> internal</w:t>
      </w:r>
      <w:r>
        <w:rPr>
          <w:sz w:val="21"/>
          <w:szCs w:val="21"/>
        </w:rPr>
        <w:t xml:space="preserve"> </w:t>
      </w:r>
      <w:r w:rsidR="00F915D5" w:rsidRPr="00DC2C09">
        <w:rPr>
          <w:sz w:val="21"/>
          <w:szCs w:val="21"/>
        </w:rPr>
        <w:t>throu</w:t>
      </w:r>
      <w:r>
        <w:rPr>
          <w:sz w:val="21"/>
          <w:szCs w:val="21"/>
        </w:rPr>
        <w:t xml:space="preserve">gh a teacher-assessed portfolio that will be externally moderated by the </w:t>
      </w:r>
      <w:r w:rsidR="00F915D5" w:rsidRPr="00DC2C09">
        <w:rPr>
          <w:sz w:val="21"/>
          <w:szCs w:val="21"/>
        </w:rPr>
        <w:t xml:space="preserve">examining body. To complete the course students must be successful in meeting all the requirements of the assessments. Students are required to produce </w:t>
      </w:r>
      <w:r w:rsidR="00DE79D0">
        <w:rPr>
          <w:sz w:val="21"/>
          <w:szCs w:val="21"/>
        </w:rPr>
        <w:t>a portfolio of evidence</w:t>
      </w:r>
      <w:r w:rsidR="000A6554">
        <w:rPr>
          <w:sz w:val="21"/>
          <w:szCs w:val="21"/>
        </w:rPr>
        <w:t xml:space="preserve"> </w:t>
      </w:r>
      <w:r>
        <w:rPr>
          <w:sz w:val="21"/>
          <w:szCs w:val="21"/>
        </w:rPr>
        <w:t xml:space="preserve">pass the </w:t>
      </w:r>
      <w:r w:rsidR="000A6554">
        <w:rPr>
          <w:sz w:val="21"/>
          <w:szCs w:val="21"/>
        </w:rPr>
        <w:t xml:space="preserve">externally moderated </w:t>
      </w:r>
      <w:r>
        <w:rPr>
          <w:sz w:val="21"/>
          <w:szCs w:val="21"/>
        </w:rPr>
        <w:t>examination</w:t>
      </w:r>
      <w:r w:rsidR="00F915D5" w:rsidRPr="00DC2C09">
        <w:rPr>
          <w:sz w:val="21"/>
          <w:szCs w:val="21"/>
        </w:rPr>
        <w:t xml:space="preserve">. Candidates who fail to achieve the standard for a </w:t>
      </w:r>
      <w:r>
        <w:rPr>
          <w:sz w:val="21"/>
          <w:szCs w:val="21"/>
        </w:rPr>
        <w:t xml:space="preserve">grade </w:t>
      </w:r>
      <w:r w:rsidR="00F915D5" w:rsidRPr="00DC2C09">
        <w:rPr>
          <w:sz w:val="21"/>
          <w:szCs w:val="21"/>
        </w:rPr>
        <w:t>will be</w:t>
      </w:r>
      <w:r w:rsidR="00BF1AFB">
        <w:rPr>
          <w:sz w:val="21"/>
          <w:szCs w:val="21"/>
        </w:rPr>
        <w:t xml:space="preserve"> awarded an U</w:t>
      </w:r>
      <w:r w:rsidR="00EF6C56">
        <w:rPr>
          <w:sz w:val="21"/>
          <w:szCs w:val="21"/>
        </w:rPr>
        <w:t>ngraded.</w:t>
      </w:r>
    </w:p>
    <w:p w:rsidR="00F915D5" w:rsidRPr="00F915D5" w:rsidRDefault="00F915D5" w:rsidP="00F915D5">
      <w:pPr>
        <w:jc w:val="both"/>
        <w:rPr>
          <w:rFonts w:cs="Arial"/>
          <w:b/>
          <w:sz w:val="21"/>
          <w:szCs w:val="21"/>
        </w:rPr>
      </w:pPr>
      <w:r w:rsidRPr="00F915D5">
        <w:rPr>
          <w:rFonts w:cs="Arial"/>
          <w:b/>
          <w:sz w:val="21"/>
          <w:szCs w:val="21"/>
        </w:rPr>
        <w:t>Special Features</w:t>
      </w:r>
    </w:p>
    <w:p w:rsidR="00F915D5" w:rsidRPr="00F915D5" w:rsidRDefault="000A6554" w:rsidP="005B18D9">
      <w:pPr>
        <w:spacing w:line="240" w:lineRule="auto"/>
        <w:jc w:val="both"/>
        <w:rPr>
          <w:sz w:val="21"/>
          <w:szCs w:val="21"/>
        </w:rPr>
      </w:pPr>
      <w:r>
        <w:rPr>
          <w:sz w:val="21"/>
          <w:szCs w:val="21"/>
        </w:rPr>
        <w:t xml:space="preserve">ICT </w:t>
      </w:r>
      <w:r w:rsidR="00F915D5" w:rsidRPr="00F915D5">
        <w:rPr>
          <w:sz w:val="21"/>
          <w:szCs w:val="21"/>
        </w:rPr>
        <w:t xml:space="preserve">has transformed the way we work and a career in ICT today is likely to be exciting and challenging. ICT affects every area of work life so </w:t>
      </w:r>
      <w:r>
        <w:rPr>
          <w:sz w:val="21"/>
          <w:szCs w:val="21"/>
        </w:rPr>
        <w:t>this</w:t>
      </w:r>
      <w:r w:rsidR="00F915D5" w:rsidRPr="00F915D5">
        <w:rPr>
          <w:sz w:val="21"/>
          <w:szCs w:val="21"/>
        </w:rPr>
        <w:t xml:space="preserve"> qualification is a must for any job you are considering. Whatever you plan to do, an ICT qualification is a smart move.</w:t>
      </w:r>
    </w:p>
    <w:p w:rsidR="00F915D5" w:rsidRPr="00F915D5" w:rsidRDefault="000A6554" w:rsidP="005B18D9">
      <w:pPr>
        <w:spacing w:line="240" w:lineRule="auto"/>
        <w:jc w:val="both"/>
        <w:rPr>
          <w:sz w:val="21"/>
          <w:szCs w:val="21"/>
        </w:rPr>
      </w:pPr>
      <w:r>
        <w:rPr>
          <w:sz w:val="21"/>
          <w:szCs w:val="21"/>
        </w:rPr>
        <w:t>The</w:t>
      </w:r>
      <w:r w:rsidR="00F915D5" w:rsidRPr="00F915D5">
        <w:rPr>
          <w:sz w:val="21"/>
          <w:szCs w:val="21"/>
        </w:rPr>
        <w:t xml:space="preserve"> course in </w:t>
      </w:r>
      <w:r>
        <w:rPr>
          <w:sz w:val="21"/>
          <w:szCs w:val="21"/>
        </w:rPr>
        <w:t xml:space="preserve">ICT </w:t>
      </w:r>
      <w:r w:rsidR="00F915D5" w:rsidRPr="00F915D5">
        <w:rPr>
          <w:sz w:val="21"/>
          <w:szCs w:val="21"/>
        </w:rPr>
        <w:t>has been designed to form a qualification that provides knowledge and understandi</w:t>
      </w:r>
      <w:r w:rsidR="000122C7">
        <w:rPr>
          <w:sz w:val="21"/>
          <w:szCs w:val="21"/>
        </w:rPr>
        <w:t xml:space="preserve">ng of this vocational area. </w:t>
      </w:r>
      <w:r>
        <w:rPr>
          <w:sz w:val="21"/>
          <w:szCs w:val="21"/>
        </w:rPr>
        <w:t>This</w:t>
      </w:r>
      <w:r w:rsidR="00F915D5" w:rsidRPr="00F915D5">
        <w:rPr>
          <w:sz w:val="21"/>
          <w:szCs w:val="21"/>
        </w:rPr>
        <w:t xml:space="preserve"> qualification is ideal for students who want a broad background in ICT that will allow them to progress to further or higher education or employment. </w:t>
      </w:r>
    </w:p>
    <w:p w:rsidR="00F915D5" w:rsidRPr="00F915D5" w:rsidRDefault="00F915D5" w:rsidP="005B18D9">
      <w:pPr>
        <w:spacing w:line="240" w:lineRule="auto"/>
        <w:jc w:val="both"/>
        <w:rPr>
          <w:sz w:val="21"/>
          <w:szCs w:val="21"/>
        </w:rPr>
      </w:pPr>
      <w:r w:rsidRPr="00F915D5">
        <w:rPr>
          <w:sz w:val="21"/>
          <w:szCs w:val="21"/>
        </w:rPr>
        <w:t xml:space="preserve">In the relaxed </w:t>
      </w:r>
      <w:r w:rsidR="000A6554">
        <w:rPr>
          <w:sz w:val="21"/>
          <w:szCs w:val="21"/>
        </w:rPr>
        <w:t xml:space="preserve">but </w:t>
      </w:r>
      <w:r w:rsidRPr="00F915D5">
        <w:rPr>
          <w:sz w:val="21"/>
          <w:szCs w:val="21"/>
        </w:rPr>
        <w:t>mature atmosphere students will be taught the concepts of ICT in various ways, through teacher</w:t>
      </w:r>
      <w:r w:rsidR="00EF6C56">
        <w:rPr>
          <w:sz w:val="21"/>
          <w:szCs w:val="21"/>
        </w:rPr>
        <w:t>-</w:t>
      </w:r>
      <w:r w:rsidRPr="00F915D5">
        <w:rPr>
          <w:sz w:val="21"/>
          <w:szCs w:val="21"/>
        </w:rPr>
        <w:t xml:space="preserve">led activities, self-study and using their own experiences to master concepts they find difficult.  The course is </w:t>
      </w:r>
      <w:r w:rsidR="000122C7">
        <w:rPr>
          <w:sz w:val="21"/>
          <w:szCs w:val="21"/>
        </w:rPr>
        <w:t>very practical in nature and s</w:t>
      </w:r>
      <w:r w:rsidRPr="00F915D5">
        <w:rPr>
          <w:sz w:val="21"/>
          <w:szCs w:val="21"/>
        </w:rPr>
        <w:t>tudents will have to apply the concepts they learn to produce a working solution to a given problem.</w:t>
      </w:r>
    </w:p>
    <w:p w:rsidR="00F915D5" w:rsidRPr="00F915D5" w:rsidRDefault="00F915D5" w:rsidP="00F915D5">
      <w:pPr>
        <w:jc w:val="both"/>
        <w:rPr>
          <w:rFonts w:cs="Arial"/>
          <w:b/>
          <w:sz w:val="21"/>
          <w:szCs w:val="21"/>
        </w:rPr>
      </w:pPr>
      <w:r w:rsidRPr="00F915D5">
        <w:rPr>
          <w:rFonts w:cs="Arial"/>
          <w:b/>
          <w:sz w:val="21"/>
          <w:szCs w:val="21"/>
        </w:rPr>
        <w:t>Career Opportunities</w:t>
      </w:r>
    </w:p>
    <w:p w:rsidR="001E3AF6" w:rsidRPr="001E3AF6" w:rsidRDefault="00F915D5" w:rsidP="005B18D9">
      <w:pPr>
        <w:spacing w:line="240" w:lineRule="auto"/>
        <w:jc w:val="both"/>
        <w:rPr>
          <w:rFonts w:ascii="Arial" w:hAnsi="Arial" w:cs="Arial"/>
          <w:sz w:val="28"/>
          <w:szCs w:val="28"/>
        </w:rPr>
      </w:pPr>
      <w:r w:rsidRPr="00F915D5">
        <w:rPr>
          <w:sz w:val="21"/>
          <w:szCs w:val="21"/>
        </w:rPr>
        <w:t>Students gainin</w:t>
      </w:r>
      <w:r w:rsidR="005B18D9">
        <w:rPr>
          <w:sz w:val="21"/>
          <w:szCs w:val="21"/>
        </w:rPr>
        <w:t xml:space="preserve">g </w:t>
      </w:r>
      <w:r w:rsidR="005629A3">
        <w:rPr>
          <w:sz w:val="21"/>
          <w:szCs w:val="21"/>
        </w:rPr>
        <w:t>this qualification</w:t>
      </w:r>
      <w:r w:rsidRPr="00F915D5">
        <w:rPr>
          <w:sz w:val="21"/>
          <w:szCs w:val="21"/>
        </w:rPr>
        <w:t xml:space="preserve"> in ICT will have access to a range of career and further education opportunities. You will learn to use a variety of skills throughout the course, including collecting, analysing and interpreting data, designing, testing, implementing and evaluating computer systems. These skills are in great demand and are recognised and highly valued by employers and colleges. As an ICT student you will develop the skills that employers are looking for, you can consider a wide range of employment opportunities in such areas as:</w:t>
      </w:r>
      <w:r>
        <w:rPr>
          <w:sz w:val="21"/>
          <w:szCs w:val="21"/>
        </w:rPr>
        <w:t xml:space="preserve"> multimedia, communications commerce, and software/hardware processing.</w:t>
      </w:r>
    </w:p>
    <w:sectPr w:rsidR="001E3AF6" w:rsidRPr="001E3AF6" w:rsidSect="00BF508A">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53A" w:rsidRDefault="00F7253A" w:rsidP="000B0637">
      <w:pPr>
        <w:spacing w:after="0" w:line="240" w:lineRule="auto"/>
      </w:pPr>
      <w:r>
        <w:separator/>
      </w:r>
    </w:p>
  </w:endnote>
  <w:endnote w:type="continuationSeparator" w:id="0">
    <w:p w:rsidR="00F7253A" w:rsidRDefault="00F7253A" w:rsidP="000B0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53A" w:rsidRDefault="00F7253A" w:rsidP="000B0637">
      <w:pPr>
        <w:spacing w:after="0" w:line="240" w:lineRule="auto"/>
      </w:pPr>
      <w:r>
        <w:separator/>
      </w:r>
    </w:p>
  </w:footnote>
  <w:footnote w:type="continuationSeparator" w:id="0">
    <w:p w:rsidR="00F7253A" w:rsidRDefault="00F7253A" w:rsidP="000B06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D3C" w:rsidRPr="00B26D3C" w:rsidRDefault="000A6554">
    <w:pPr>
      <w:pStyle w:val="Header"/>
      <w:rPr>
        <w:b/>
        <w:sz w:val="44"/>
        <w:szCs w:val="44"/>
      </w:rPr>
    </w:pPr>
    <w:r>
      <w:rPr>
        <w:b/>
        <w:sz w:val="44"/>
        <w:szCs w:val="44"/>
      </w:rPr>
      <w:t xml:space="preserve">Core </w:t>
    </w:r>
    <w:r w:rsidR="00DC2C09">
      <w:rPr>
        <w:b/>
        <w:sz w:val="44"/>
        <w:szCs w:val="44"/>
      </w:rPr>
      <w:t>I</w:t>
    </w:r>
    <w:r w:rsidR="00B26D3C" w:rsidRPr="00B26D3C">
      <w:rPr>
        <w:b/>
        <w:sz w:val="44"/>
        <w:szCs w:val="44"/>
      </w:rPr>
      <w:t>CT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A5E0F"/>
    <w:multiLevelType w:val="hybridMultilevel"/>
    <w:tmpl w:val="7EF02B48"/>
    <w:lvl w:ilvl="0" w:tplc="22BAF5C4">
      <w:start w:val="1"/>
      <w:numFmt w:val="decimal"/>
      <w:lvlText w:val="%1."/>
      <w:lvlJc w:val="left"/>
      <w:pPr>
        <w:tabs>
          <w:tab w:val="num" w:pos="360"/>
        </w:tabs>
        <w:ind w:left="360" w:hanging="360"/>
      </w:pPr>
      <w:rPr>
        <w:rFonts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
    <w:nsid w:val="25C417F6"/>
    <w:multiLevelType w:val="hybridMultilevel"/>
    <w:tmpl w:val="CFB04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94E72BB"/>
    <w:multiLevelType w:val="hybridMultilevel"/>
    <w:tmpl w:val="90E0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EB3BC0"/>
    <w:multiLevelType w:val="hybridMultilevel"/>
    <w:tmpl w:val="F9862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F6"/>
    <w:rsid w:val="000122C7"/>
    <w:rsid w:val="000373D5"/>
    <w:rsid w:val="000A0458"/>
    <w:rsid w:val="000A5001"/>
    <w:rsid w:val="000A6554"/>
    <w:rsid w:val="000B0637"/>
    <w:rsid w:val="000B3802"/>
    <w:rsid w:val="000F5202"/>
    <w:rsid w:val="00132715"/>
    <w:rsid w:val="001E3AF6"/>
    <w:rsid w:val="001F1BF6"/>
    <w:rsid w:val="002146B1"/>
    <w:rsid w:val="00286204"/>
    <w:rsid w:val="00296B5D"/>
    <w:rsid w:val="002B563E"/>
    <w:rsid w:val="002E49D4"/>
    <w:rsid w:val="002E4BF8"/>
    <w:rsid w:val="003C236E"/>
    <w:rsid w:val="003E718C"/>
    <w:rsid w:val="004B1D00"/>
    <w:rsid w:val="004B54FD"/>
    <w:rsid w:val="004E3709"/>
    <w:rsid w:val="0051693C"/>
    <w:rsid w:val="0052403B"/>
    <w:rsid w:val="00524CC3"/>
    <w:rsid w:val="00545499"/>
    <w:rsid w:val="005629A3"/>
    <w:rsid w:val="00572A0F"/>
    <w:rsid w:val="005B18D9"/>
    <w:rsid w:val="005D4FED"/>
    <w:rsid w:val="005F2899"/>
    <w:rsid w:val="006008DE"/>
    <w:rsid w:val="00616AE9"/>
    <w:rsid w:val="00622929"/>
    <w:rsid w:val="00622AE6"/>
    <w:rsid w:val="0065121C"/>
    <w:rsid w:val="00657939"/>
    <w:rsid w:val="006A0914"/>
    <w:rsid w:val="00744173"/>
    <w:rsid w:val="007743F0"/>
    <w:rsid w:val="0077591D"/>
    <w:rsid w:val="00796416"/>
    <w:rsid w:val="007A480C"/>
    <w:rsid w:val="007C0F38"/>
    <w:rsid w:val="008355F9"/>
    <w:rsid w:val="0088757B"/>
    <w:rsid w:val="00887D9F"/>
    <w:rsid w:val="009C0D64"/>
    <w:rsid w:val="00A1532C"/>
    <w:rsid w:val="00A228BB"/>
    <w:rsid w:val="00A96813"/>
    <w:rsid w:val="00AC76F8"/>
    <w:rsid w:val="00B26D3C"/>
    <w:rsid w:val="00BB660E"/>
    <w:rsid w:val="00BF01B0"/>
    <w:rsid w:val="00BF1AFB"/>
    <w:rsid w:val="00BF508A"/>
    <w:rsid w:val="00C46DB1"/>
    <w:rsid w:val="00CA314B"/>
    <w:rsid w:val="00CA4412"/>
    <w:rsid w:val="00CE71CB"/>
    <w:rsid w:val="00DC2C09"/>
    <w:rsid w:val="00DE79D0"/>
    <w:rsid w:val="00E0220A"/>
    <w:rsid w:val="00E73885"/>
    <w:rsid w:val="00EB2B2C"/>
    <w:rsid w:val="00EC48D5"/>
    <w:rsid w:val="00EF6C56"/>
    <w:rsid w:val="00F01F8B"/>
    <w:rsid w:val="00F20B28"/>
    <w:rsid w:val="00F42DEE"/>
    <w:rsid w:val="00F477E7"/>
    <w:rsid w:val="00F7253A"/>
    <w:rsid w:val="00F915D5"/>
    <w:rsid w:val="00FF2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08A"/>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4">
    <w:name w:val="Light Shading Accent 4"/>
    <w:basedOn w:val="TableNormal"/>
    <w:uiPriority w:val="60"/>
    <w:rsid w:val="001E3AF6"/>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olorfulGrid-Accent4">
    <w:name w:val="Colorful Grid Accent 4"/>
    <w:basedOn w:val="TableNormal"/>
    <w:uiPriority w:val="73"/>
    <w:rsid w:val="001E3AF6"/>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MediumGrid3-Accent4">
    <w:name w:val="Medium Grid 3 Accent 4"/>
    <w:basedOn w:val="TableNormal"/>
    <w:uiPriority w:val="69"/>
    <w:rsid w:val="001E3AF6"/>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customStyle="1" w:styleId="Default">
    <w:name w:val="Default"/>
    <w:rsid w:val="000B0637"/>
    <w:pPr>
      <w:autoSpaceDE w:val="0"/>
      <w:autoSpaceDN w:val="0"/>
      <w:adjustRightInd w:val="0"/>
    </w:pPr>
    <w:rPr>
      <w:rFonts w:cs="Calibri"/>
      <w:color w:val="000000"/>
      <w:sz w:val="24"/>
      <w:szCs w:val="24"/>
      <w:lang w:eastAsia="en-US"/>
    </w:rPr>
  </w:style>
  <w:style w:type="paragraph" w:styleId="Header">
    <w:name w:val="header"/>
    <w:basedOn w:val="Normal"/>
    <w:link w:val="HeaderChar"/>
    <w:uiPriority w:val="99"/>
    <w:unhideWhenUsed/>
    <w:rsid w:val="000B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37"/>
  </w:style>
  <w:style w:type="paragraph" w:styleId="Footer">
    <w:name w:val="footer"/>
    <w:basedOn w:val="Normal"/>
    <w:link w:val="FooterChar"/>
    <w:uiPriority w:val="99"/>
    <w:semiHidden/>
    <w:unhideWhenUsed/>
    <w:rsid w:val="000B063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B0637"/>
  </w:style>
  <w:style w:type="paragraph" w:styleId="BalloonText">
    <w:name w:val="Balloon Text"/>
    <w:basedOn w:val="Normal"/>
    <w:link w:val="BalloonTextChar"/>
    <w:uiPriority w:val="99"/>
    <w:semiHidden/>
    <w:unhideWhenUsed/>
    <w:rsid w:val="000B0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637"/>
    <w:rPr>
      <w:rFonts w:ascii="Tahoma" w:hAnsi="Tahoma" w:cs="Tahoma"/>
      <w:sz w:val="16"/>
      <w:szCs w:val="16"/>
    </w:rPr>
  </w:style>
  <w:style w:type="paragraph" w:styleId="ListParagraph">
    <w:name w:val="List Paragraph"/>
    <w:basedOn w:val="Normal"/>
    <w:uiPriority w:val="34"/>
    <w:qFormat/>
    <w:rsid w:val="00F915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08A"/>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4">
    <w:name w:val="Light Shading Accent 4"/>
    <w:basedOn w:val="TableNormal"/>
    <w:uiPriority w:val="60"/>
    <w:rsid w:val="001E3AF6"/>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olorfulGrid-Accent4">
    <w:name w:val="Colorful Grid Accent 4"/>
    <w:basedOn w:val="TableNormal"/>
    <w:uiPriority w:val="73"/>
    <w:rsid w:val="001E3AF6"/>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MediumGrid3-Accent4">
    <w:name w:val="Medium Grid 3 Accent 4"/>
    <w:basedOn w:val="TableNormal"/>
    <w:uiPriority w:val="69"/>
    <w:rsid w:val="001E3AF6"/>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customStyle="1" w:styleId="Default">
    <w:name w:val="Default"/>
    <w:rsid w:val="000B0637"/>
    <w:pPr>
      <w:autoSpaceDE w:val="0"/>
      <w:autoSpaceDN w:val="0"/>
      <w:adjustRightInd w:val="0"/>
    </w:pPr>
    <w:rPr>
      <w:rFonts w:cs="Calibri"/>
      <w:color w:val="000000"/>
      <w:sz w:val="24"/>
      <w:szCs w:val="24"/>
      <w:lang w:eastAsia="en-US"/>
    </w:rPr>
  </w:style>
  <w:style w:type="paragraph" w:styleId="Header">
    <w:name w:val="header"/>
    <w:basedOn w:val="Normal"/>
    <w:link w:val="HeaderChar"/>
    <w:uiPriority w:val="99"/>
    <w:unhideWhenUsed/>
    <w:rsid w:val="000B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37"/>
  </w:style>
  <w:style w:type="paragraph" w:styleId="Footer">
    <w:name w:val="footer"/>
    <w:basedOn w:val="Normal"/>
    <w:link w:val="FooterChar"/>
    <w:uiPriority w:val="99"/>
    <w:semiHidden/>
    <w:unhideWhenUsed/>
    <w:rsid w:val="000B063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B0637"/>
  </w:style>
  <w:style w:type="paragraph" w:styleId="BalloonText">
    <w:name w:val="Balloon Text"/>
    <w:basedOn w:val="Normal"/>
    <w:link w:val="BalloonTextChar"/>
    <w:uiPriority w:val="99"/>
    <w:semiHidden/>
    <w:unhideWhenUsed/>
    <w:rsid w:val="000B0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637"/>
    <w:rPr>
      <w:rFonts w:ascii="Tahoma" w:hAnsi="Tahoma" w:cs="Tahoma"/>
      <w:sz w:val="16"/>
      <w:szCs w:val="16"/>
    </w:rPr>
  </w:style>
  <w:style w:type="paragraph" w:styleId="ListParagraph">
    <w:name w:val="List Paragraph"/>
    <w:basedOn w:val="Normal"/>
    <w:uiPriority w:val="34"/>
    <w:qFormat/>
    <w:rsid w:val="00F915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4BA4F-91CF-4EDD-B47A-1DFB58755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428</Words>
  <Characters>2445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pennymitson</dc:creator>
  <cp:lastModifiedBy>Chris</cp:lastModifiedBy>
  <cp:revision>2</cp:revision>
  <cp:lastPrinted>2011-02-18T14:47:00Z</cp:lastPrinted>
  <dcterms:created xsi:type="dcterms:W3CDTF">2014-09-25T20:08:00Z</dcterms:created>
  <dcterms:modified xsi:type="dcterms:W3CDTF">2014-09-25T20:08:00Z</dcterms:modified>
</cp:coreProperties>
</file>