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481"/>
        <w:tblW w:w="12191" w:type="dxa"/>
        <w:tblLook w:val="04A0" w:firstRow="1" w:lastRow="0" w:firstColumn="1" w:lastColumn="0" w:noHBand="0" w:noVBand="1"/>
      </w:tblPr>
      <w:tblGrid>
        <w:gridCol w:w="12191"/>
      </w:tblGrid>
      <w:tr w:rsidR="001F1BF6" w:rsidRPr="008355F9" w:rsidTr="001F1BF6">
        <w:tc>
          <w:tcPr>
            <w:tcW w:w="12191" w:type="dxa"/>
            <w:tcBorders>
              <w:top w:val="nil"/>
              <w:left w:val="nil"/>
              <w:bottom w:val="nil"/>
              <w:right w:val="nil"/>
            </w:tcBorders>
            <w:shd w:val="clear" w:color="auto" w:fill="5F497A" w:themeFill="accent4" w:themeFillShade="BF"/>
          </w:tcPr>
          <w:p w:rsidR="001F1BF6" w:rsidRPr="008355F9" w:rsidRDefault="001F1BF6" w:rsidP="001F1BF6">
            <w:pPr>
              <w:rPr>
                <w:rFonts w:cs="Arial"/>
                <w:color w:val="FFFFFF" w:themeColor="background1"/>
                <w:sz w:val="28"/>
                <w:szCs w:val="28"/>
              </w:rPr>
            </w:pPr>
          </w:p>
        </w:tc>
      </w:tr>
    </w:tbl>
    <w:p w:rsidR="009E729B" w:rsidRDefault="0009004C" w:rsidP="006269EE">
      <w:pPr>
        <w:rPr>
          <w:rFonts w:cs="Arial"/>
          <w:b/>
        </w:rPr>
      </w:pPr>
      <w:r>
        <w:rPr>
          <w:rFonts w:cs="Arial"/>
          <w:b/>
          <w:noProof/>
        </w:rPr>
        <w:drawing>
          <wp:anchor distT="0" distB="0" distL="114300" distR="114300" simplePos="0" relativeHeight="251658240" behindDoc="1" locked="0" layoutInCell="1" allowOverlap="1">
            <wp:simplePos x="0" y="0"/>
            <wp:positionH relativeFrom="column">
              <wp:posOffset>5339080</wp:posOffset>
            </wp:positionH>
            <wp:positionV relativeFrom="paragraph">
              <wp:posOffset>-850265</wp:posOffset>
            </wp:positionV>
            <wp:extent cx="1178560" cy="1127760"/>
            <wp:effectExtent l="19050" t="0" r="2540" b="0"/>
            <wp:wrapNone/>
            <wp:docPr id="2" name="Picture 2" descr="NEW PRIORY RUSKIN ACADEMY BAD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RIORY RUSKIN ACADEMY BADGE 4"/>
                    <pic:cNvPicPr>
                      <a:picLocks noChangeAspect="1" noChangeArrowheads="1"/>
                    </pic:cNvPicPr>
                  </pic:nvPicPr>
                  <pic:blipFill>
                    <a:blip r:embed="rId9" cstate="print"/>
                    <a:srcRect/>
                    <a:stretch>
                      <a:fillRect/>
                    </a:stretch>
                  </pic:blipFill>
                  <pic:spPr bwMode="auto">
                    <a:xfrm>
                      <a:off x="0" y="0"/>
                      <a:ext cx="1178560" cy="1127760"/>
                    </a:xfrm>
                    <a:prstGeom prst="rect">
                      <a:avLst/>
                    </a:prstGeom>
                    <a:noFill/>
                  </pic:spPr>
                </pic:pic>
              </a:graphicData>
            </a:graphic>
          </wp:anchor>
        </w:drawing>
      </w:r>
    </w:p>
    <w:p w:rsidR="00271684" w:rsidRDefault="00271684" w:rsidP="00271684">
      <w:pPr>
        <w:jc w:val="both"/>
        <w:rPr>
          <w:rFonts w:cs="Arial"/>
          <w:b/>
          <w:sz w:val="24"/>
          <w:szCs w:val="24"/>
        </w:rPr>
      </w:pPr>
      <w:r>
        <w:rPr>
          <w:rFonts w:cs="Arial"/>
          <w:b/>
          <w:sz w:val="24"/>
          <w:szCs w:val="24"/>
        </w:rPr>
        <w:t>Course Description</w:t>
      </w:r>
    </w:p>
    <w:p w:rsidR="00271684" w:rsidRPr="00893E17" w:rsidRDefault="00271684" w:rsidP="00271684">
      <w:pPr>
        <w:jc w:val="both"/>
        <w:rPr>
          <w:rFonts w:cs="Arial"/>
          <w:color w:val="FF0000"/>
          <w:sz w:val="24"/>
          <w:szCs w:val="24"/>
        </w:rPr>
      </w:pPr>
      <w:r w:rsidRPr="00271684">
        <w:rPr>
          <w:rFonts w:cs="Arial"/>
          <w:sz w:val="24"/>
          <w:szCs w:val="24"/>
        </w:rPr>
        <w:t xml:space="preserve">The BTEC first </w:t>
      </w:r>
      <w:r w:rsidR="002E410A">
        <w:rPr>
          <w:rFonts w:cs="Arial"/>
          <w:sz w:val="24"/>
          <w:szCs w:val="24"/>
        </w:rPr>
        <w:t>award</w:t>
      </w:r>
      <w:r w:rsidRPr="00271684">
        <w:rPr>
          <w:rFonts w:cs="Arial"/>
          <w:sz w:val="24"/>
          <w:szCs w:val="24"/>
        </w:rPr>
        <w:t xml:space="preserve"> in sport is an exciting and demanding course. The course is a vocational qualification aimed at pupils with a genuine interest in sport looking to pursue a career in the sports industry, whether it is coaching, teaching, development, rehabilitation or research. The course </w:t>
      </w:r>
      <w:r w:rsidR="00600309">
        <w:rPr>
          <w:rFonts w:cs="Arial"/>
          <w:sz w:val="24"/>
          <w:szCs w:val="24"/>
        </w:rPr>
        <w:t xml:space="preserve">consists of the following </w:t>
      </w:r>
      <w:r w:rsidRPr="00600309">
        <w:rPr>
          <w:rFonts w:cs="Arial"/>
          <w:sz w:val="24"/>
          <w:szCs w:val="24"/>
        </w:rPr>
        <w:t xml:space="preserve">modules </w:t>
      </w:r>
      <w:r w:rsidR="00600309" w:rsidRPr="00600309">
        <w:rPr>
          <w:rFonts w:cs="Arial"/>
          <w:sz w:val="24"/>
          <w:szCs w:val="24"/>
        </w:rPr>
        <w:t xml:space="preserve">most of which </w:t>
      </w:r>
      <w:r w:rsidRPr="00600309">
        <w:rPr>
          <w:rFonts w:cs="Arial"/>
          <w:sz w:val="24"/>
          <w:szCs w:val="24"/>
        </w:rPr>
        <w:t xml:space="preserve">are assessed through practical </w:t>
      </w:r>
      <w:r w:rsidR="00600309">
        <w:rPr>
          <w:rFonts w:cs="Arial"/>
          <w:sz w:val="24"/>
          <w:szCs w:val="24"/>
        </w:rPr>
        <w:t xml:space="preserve">and class based tasks </w:t>
      </w:r>
      <w:r w:rsidRPr="00600309">
        <w:rPr>
          <w:rFonts w:cs="Arial"/>
          <w:sz w:val="24"/>
          <w:szCs w:val="24"/>
        </w:rPr>
        <w:t>but only a small percentage of the course involves playing practical sport.</w:t>
      </w:r>
      <w:r w:rsidRPr="00893E17">
        <w:rPr>
          <w:rFonts w:cs="Arial"/>
          <w:color w:val="FF0000"/>
          <w:sz w:val="24"/>
          <w:szCs w:val="24"/>
        </w:rPr>
        <w:t xml:space="preserve"> </w:t>
      </w:r>
    </w:p>
    <w:p w:rsidR="00271684" w:rsidRPr="00BA1A37" w:rsidRDefault="00271684" w:rsidP="00271684">
      <w:pPr>
        <w:jc w:val="both"/>
        <w:rPr>
          <w:rFonts w:cs="Arial"/>
          <w:b/>
          <w:sz w:val="24"/>
          <w:szCs w:val="24"/>
        </w:rPr>
      </w:pPr>
      <w:r w:rsidRPr="00BA1A37">
        <w:rPr>
          <w:rFonts w:cs="Arial"/>
          <w:b/>
          <w:sz w:val="24"/>
          <w:szCs w:val="24"/>
        </w:rPr>
        <w:t>Theoretical Content:</w:t>
      </w:r>
    </w:p>
    <w:p w:rsidR="00271684" w:rsidRPr="00271684" w:rsidRDefault="00271684" w:rsidP="006F7080">
      <w:r w:rsidRPr="00271684">
        <w:t>Units Studied</w:t>
      </w:r>
      <w:r w:rsidR="006F7080">
        <w:t xml:space="preserve"> from</w:t>
      </w:r>
      <w:r w:rsidRPr="00271684">
        <w:t>:</w:t>
      </w:r>
    </w:p>
    <w:p w:rsidR="006F7080" w:rsidRDefault="00893E17" w:rsidP="00271684">
      <w:pPr>
        <w:rPr>
          <w:rFonts w:cs="Arial"/>
          <w:sz w:val="24"/>
          <w:szCs w:val="24"/>
        </w:rPr>
      </w:pPr>
      <w:r w:rsidRPr="00271684">
        <w:rPr>
          <w:rFonts w:cs="Arial"/>
          <w:sz w:val="24"/>
          <w:szCs w:val="24"/>
        </w:rPr>
        <w:t xml:space="preserve">Fitness </w:t>
      </w:r>
      <w:r>
        <w:rPr>
          <w:rFonts w:cs="Arial"/>
          <w:sz w:val="24"/>
          <w:szCs w:val="24"/>
        </w:rPr>
        <w:t>for Sport &amp; Exercise</w:t>
      </w:r>
      <w:r w:rsidR="00600309">
        <w:rPr>
          <w:rFonts w:cs="Arial"/>
          <w:sz w:val="24"/>
          <w:szCs w:val="24"/>
        </w:rPr>
        <w:t>* (externally assessed)</w:t>
      </w:r>
      <w:r w:rsidR="00661F90">
        <w:rPr>
          <w:rFonts w:cs="Arial"/>
          <w:sz w:val="24"/>
          <w:szCs w:val="24"/>
        </w:rPr>
        <w:br/>
        <w:t>Practical Sport</w:t>
      </w:r>
      <w:bookmarkStart w:id="0" w:name="_GoBack"/>
      <w:bookmarkEnd w:id="0"/>
      <w:r>
        <w:rPr>
          <w:rFonts w:cs="Arial"/>
          <w:sz w:val="24"/>
          <w:szCs w:val="24"/>
        </w:rPr>
        <w:t>s Performance</w:t>
      </w:r>
      <w:r w:rsidR="00271684" w:rsidRPr="00271684">
        <w:rPr>
          <w:rFonts w:cs="Arial"/>
          <w:sz w:val="24"/>
          <w:szCs w:val="24"/>
        </w:rPr>
        <w:br/>
      </w:r>
      <w:r w:rsidR="00600309">
        <w:rPr>
          <w:rFonts w:cs="Arial"/>
          <w:sz w:val="24"/>
          <w:szCs w:val="24"/>
        </w:rPr>
        <w:t>The Mind and S</w:t>
      </w:r>
      <w:r>
        <w:rPr>
          <w:rFonts w:cs="Arial"/>
          <w:sz w:val="24"/>
          <w:szCs w:val="24"/>
        </w:rPr>
        <w:t>ports Performance</w:t>
      </w:r>
      <w:r w:rsidR="00271684" w:rsidRPr="00271684">
        <w:rPr>
          <w:rFonts w:cs="Arial"/>
          <w:sz w:val="24"/>
          <w:szCs w:val="24"/>
        </w:rPr>
        <w:br/>
        <w:t>Leading Sports Activities</w:t>
      </w:r>
      <w:r w:rsidR="00271684" w:rsidRPr="00271684">
        <w:rPr>
          <w:rFonts w:cs="Arial"/>
          <w:sz w:val="24"/>
          <w:szCs w:val="24"/>
        </w:rPr>
        <w:br/>
      </w:r>
      <w:r>
        <w:rPr>
          <w:rFonts w:cs="Arial"/>
          <w:sz w:val="24"/>
          <w:szCs w:val="24"/>
        </w:rPr>
        <w:t>The Sports Performer in Action</w:t>
      </w:r>
      <w:r w:rsidR="00271684" w:rsidRPr="00271684">
        <w:rPr>
          <w:rFonts w:cs="Arial"/>
          <w:sz w:val="24"/>
          <w:szCs w:val="24"/>
        </w:rPr>
        <w:br/>
      </w:r>
      <w:r>
        <w:rPr>
          <w:rFonts w:cs="Arial"/>
          <w:sz w:val="24"/>
          <w:szCs w:val="24"/>
        </w:rPr>
        <w:t xml:space="preserve">Training for </w:t>
      </w:r>
      <w:r w:rsidR="006F7080">
        <w:rPr>
          <w:rFonts w:cs="Arial"/>
          <w:sz w:val="24"/>
          <w:szCs w:val="24"/>
        </w:rPr>
        <w:t>Personal Fitness</w:t>
      </w:r>
    </w:p>
    <w:p w:rsidR="00271684" w:rsidRDefault="00271684" w:rsidP="00271684">
      <w:pPr>
        <w:jc w:val="both"/>
        <w:rPr>
          <w:rFonts w:cs="Arial"/>
          <w:b/>
          <w:sz w:val="24"/>
          <w:szCs w:val="24"/>
        </w:rPr>
      </w:pPr>
      <w:r>
        <w:rPr>
          <w:rFonts w:cs="Arial"/>
          <w:b/>
          <w:sz w:val="24"/>
          <w:szCs w:val="24"/>
        </w:rPr>
        <w:t>Assessment Structure:</w:t>
      </w:r>
    </w:p>
    <w:p w:rsidR="00271684" w:rsidRPr="00271684" w:rsidRDefault="00271684" w:rsidP="00600309">
      <w:pPr>
        <w:rPr>
          <w:rFonts w:cs="Arial"/>
          <w:sz w:val="24"/>
          <w:szCs w:val="24"/>
        </w:rPr>
      </w:pPr>
      <w:r w:rsidRPr="00271684">
        <w:rPr>
          <w:rFonts w:cs="Arial"/>
          <w:sz w:val="24"/>
          <w:szCs w:val="24"/>
        </w:rPr>
        <w:t xml:space="preserve">Each unit is broken into a specified amount of tasks which target </w:t>
      </w:r>
      <w:r w:rsidR="002E410A">
        <w:rPr>
          <w:rFonts w:cs="Arial"/>
          <w:sz w:val="24"/>
          <w:szCs w:val="24"/>
        </w:rPr>
        <w:t>different learning aims.</w:t>
      </w:r>
      <w:r w:rsidRPr="00271684">
        <w:rPr>
          <w:rFonts w:cs="Arial"/>
          <w:sz w:val="24"/>
          <w:szCs w:val="24"/>
        </w:rPr>
        <w:t xml:space="preserve">Tasks will be submitted on the specified hand in date, marked </w:t>
      </w:r>
      <w:r w:rsidR="00600309">
        <w:rPr>
          <w:rFonts w:cs="Arial"/>
          <w:sz w:val="24"/>
          <w:szCs w:val="24"/>
        </w:rPr>
        <w:t xml:space="preserve">internally </w:t>
      </w:r>
      <w:r w:rsidRPr="00271684">
        <w:rPr>
          <w:rFonts w:cs="Arial"/>
          <w:sz w:val="24"/>
          <w:szCs w:val="24"/>
        </w:rPr>
        <w:t>and returned to students with guidance on how to improve. Tasks will then be re submitted one week later and given a final mark.</w:t>
      </w:r>
      <w:r w:rsidR="00600309">
        <w:rPr>
          <w:rFonts w:cs="Arial"/>
          <w:sz w:val="24"/>
          <w:szCs w:val="24"/>
        </w:rPr>
        <w:t xml:space="preserve"> However, the unit ‘</w:t>
      </w:r>
      <w:r w:rsidR="00600309" w:rsidRPr="00271684">
        <w:rPr>
          <w:rFonts w:cs="Arial"/>
          <w:sz w:val="24"/>
          <w:szCs w:val="24"/>
        </w:rPr>
        <w:t xml:space="preserve">Fitness </w:t>
      </w:r>
      <w:r w:rsidR="00600309">
        <w:rPr>
          <w:rFonts w:cs="Arial"/>
          <w:sz w:val="24"/>
          <w:szCs w:val="24"/>
        </w:rPr>
        <w:t>for Sport &amp; Exercise’ is externally assessed using an onscreen test and will be one hour in duration.  Edexcel sets and marks the test which is taken by the learner under examination condition and is worth approximately</w:t>
      </w:r>
      <w:r w:rsidR="002B2125">
        <w:rPr>
          <w:rFonts w:cs="Arial"/>
          <w:sz w:val="24"/>
          <w:szCs w:val="24"/>
        </w:rPr>
        <w:t xml:space="preserve"> 25</w:t>
      </w:r>
      <w:r w:rsidR="00600309">
        <w:rPr>
          <w:rFonts w:cs="Arial"/>
          <w:sz w:val="24"/>
          <w:szCs w:val="24"/>
        </w:rPr>
        <w:t>% of the final mark.</w:t>
      </w:r>
      <w:r w:rsidR="00600309" w:rsidRPr="00271684">
        <w:rPr>
          <w:rFonts w:cs="Arial"/>
          <w:sz w:val="24"/>
          <w:szCs w:val="24"/>
        </w:rPr>
        <w:br/>
      </w:r>
      <w:r w:rsidR="00600309">
        <w:rPr>
          <w:rFonts w:cs="Arial"/>
          <w:sz w:val="24"/>
          <w:szCs w:val="24"/>
        </w:rPr>
        <w:t xml:space="preserve"> </w:t>
      </w:r>
    </w:p>
    <w:p w:rsidR="00271684" w:rsidRDefault="00271684" w:rsidP="00271684">
      <w:pPr>
        <w:jc w:val="both"/>
        <w:rPr>
          <w:rFonts w:cs="Arial"/>
          <w:b/>
          <w:sz w:val="24"/>
          <w:szCs w:val="24"/>
        </w:rPr>
      </w:pPr>
      <w:r>
        <w:rPr>
          <w:rFonts w:cs="Arial"/>
          <w:b/>
          <w:sz w:val="24"/>
          <w:szCs w:val="24"/>
        </w:rPr>
        <w:t xml:space="preserve">Course is broadly equivalent to two GCSE’s </w:t>
      </w:r>
    </w:p>
    <w:p w:rsidR="00271684" w:rsidRPr="00271684" w:rsidRDefault="00271684" w:rsidP="00271684">
      <w:pPr>
        <w:jc w:val="both"/>
        <w:rPr>
          <w:rFonts w:cs="Arial"/>
          <w:sz w:val="24"/>
          <w:szCs w:val="24"/>
        </w:rPr>
      </w:pPr>
      <w:r w:rsidRPr="00271684">
        <w:rPr>
          <w:rFonts w:cs="Arial"/>
          <w:sz w:val="24"/>
          <w:szCs w:val="24"/>
        </w:rPr>
        <w:t>Special Features: This course is suited to students who favo</w:t>
      </w:r>
      <w:r w:rsidR="00600309">
        <w:rPr>
          <w:rFonts w:cs="Arial"/>
          <w:sz w:val="24"/>
          <w:szCs w:val="24"/>
        </w:rPr>
        <w:t>ur coursework c</w:t>
      </w:r>
      <w:r w:rsidR="002B2125">
        <w:rPr>
          <w:rFonts w:cs="Arial"/>
          <w:sz w:val="24"/>
          <w:szCs w:val="24"/>
        </w:rPr>
        <w:t>ompared to exams in that only 25</w:t>
      </w:r>
      <w:r w:rsidR="00600309">
        <w:rPr>
          <w:rFonts w:cs="Arial"/>
          <w:sz w:val="24"/>
          <w:szCs w:val="24"/>
        </w:rPr>
        <w:t>% of the final mark is externally assessed in examination conditions.</w:t>
      </w:r>
      <w:r w:rsidRPr="00271684">
        <w:rPr>
          <w:rFonts w:cs="Arial"/>
          <w:sz w:val="24"/>
          <w:szCs w:val="24"/>
        </w:rPr>
        <w:t xml:space="preserve"> The course also does not require high levels of practical </w:t>
      </w:r>
      <w:r w:rsidR="00E80454">
        <w:rPr>
          <w:rFonts w:cs="Arial"/>
          <w:sz w:val="24"/>
          <w:szCs w:val="24"/>
        </w:rPr>
        <w:t xml:space="preserve">sporting </w:t>
      </w:r>
      <w:r w:rsidRPr="00271684">
        <w:rPr>
          <w:rFonts w:cs="Arial"/>
          <w:sz w:val="24"/>
          <w:szCs w:val="24"/>
        </w:rPr>
        <w:t>ability</w:t>
      </w:r>
      <w:r w:rsidR="00600309">
        <w:rPr>
          <w:rFonts w:cs="Arial"/>
          <w:sz w:val="24"/>
          <w:szCs w:val="24"/>
        </w:rPr>
        <w:t>.</w:t>
      </w:r>
      <w:r w:rsidRPr="00271684">
        <w:rPr>
          <w:rFonts w:cs="Arial"/>
          <w:sz w:val="24"/>
          <w:szCs w:val="24"/>
        </w:rPr>
        <w:t xml:space="preserve"> </w:t>
      </w:r>
    </w:p>
    <w:p w:rsidR="00F20B28" w:rsidRPr="00C3587D" w:rsidRDefault="00F20B28" w:rsidP="009758D7">
      <w:pPr>
        <w:rPr>
          <w:rFonts w:cs="Arial"/>
          <w:b/>
        </w:rPr>
      </w:pPr>
    </w:p>
    <w:sectPr w:rsidR="00F20B28" w:rsidRPr="00C3587D" w:rsidSect="009758D7">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60" w:rsidRDefault="00AC2A60" w:rsidP="006269EE">
      <w:pPr>
        <w:spacing w:after="0" w:line="240" w:lineRule="auto"/>
      </w:pPr>
      <w:r>
        <w:separator/>
      </w:r>
    </w:p>
  </w:endnote>
  <w:endnote w:type="continuationSeparator" w:id="0">
    <w:p w:rsidR="00AC2A60" w:rsidRDefault="00AC2A60" w:rsidP="0062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60" w:rsidRDefault="00AC2A60" w:rsidP="006269EE">
      <w:pPr>
        <w:spacing w:after="0" w:line="240" w:lineRule="auto"/>
      </w:pPr>
      <w:r>
        <w:separator/>
      </w:r>
    </w:p>
  </w:footnote>
  <w:footnote w:type="continuationSeparator" w:id="0">
    <w:p w:rsidR="00AC2A60" w:rsidRDefault="00AC2A60" w:rsidP="00626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EE" w:rsidRPr="00B051D1" w:rsidRDefault="00B051D1" w:rsidP="00B051D1">
    <w:pPr>
      <w:pStyle w:val="Header"/>
    </w:pPr>
    <w:r>
      <w:rPr>
        <w:b/>
        <w:sz w:val="44"/>
        <w:szCs w:val="44"/>
      </w:rPr>
      <w:t>Edexcel BTEC Level 2 First Award in Sport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B58AE"/>
    <w:multiLevelType w:val="hybridMultilevel"/>
    <w:tmpl w:val="C162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6F240F"/>
    <w:multiLevelType w:val="hybridMultilevel"/>
    <w:tmpl w:val="25D48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78B3D5F"/>
    <w:multiLevelType w:val="hybridMultilevel"/>
    <w:tmpl w:val="37E8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2"/>
  </w:compat>
  <w:rsids>
    <w:rsidRoot w:val="001E3AF6"/>
    <w:rsid w:val="0000499F"/>
    <w:rsid w:val="0009004C"/>
    <w:rsid w:val="000A0458"/>
    <w:rsid w:val="00140E86"/>
    <w:rsid w:val="001513A4"/>
    <w:rsid w:val="00170CC0"/>
    <w:rsid w:val="001E3AF6"/>
    <w:rsid w:val="001E454A"/>
    <w:rsid w:val="001F1BF6"/>
    <w:rsid w:val="00271684"/>
    <w:rsid w:val="002B2125"/>
    <w:rsid w:val="002B563E"/>
    <w:rsid w:val="002E410A"/>
    <w:rsid w:val="002E4DA4"/>
    <w:rsid w:val="00335A40"/>
    <w:rsid w:val="003C236E"/>
    <w:rsid w:val="003D4473"/>
    <w:rsid w:val="003E4E8C"/>
    <w:rsid w:val="00404B87"/>
    <w:rsid w:val="004D7610"/>
    <w:rsid w:val="00500279"/>
    <w:rsid w:val="0052403B"/>
    <w:rsid w:val="00524CC3"/>
    <w:rsid w:val="00556356"/>
    <w:rsid w:val="005963FD"/>
    <w:rsid w:val="005B4058"/>
    <w:rsid w:val="00600309"/>
    <w:rsid w:val="006102E2"/>
    <w:rsid w:val="00622929"/>
    <w:rsid w:val="006269EE"/>
    <w:rsid w:val="0065121C"/>
    <w:rsid w:val="00657939"/>
    <w:rsid w:val="00661F90"/>
    <w:rsid w:val="00695385"/>
    <w:rsid w:val="006F7080"/>
    <w:rsid w:val="0075063C"/>
    <w:rsid w:val="00750C90"/>
    <w:rsid w:val="007542A9"/>
    <w:rsid w:val="007743F0"/>
    <w:rsid w:val="007773BA"/>
    <w:rsid w:val="007E33EF"/>
    <w:rsid w:val="007E5DDF"/>
    <w:rsid w:val="008355F9"/>
    <w:rsid w:val="00873D78"/>
    <w:rsid w:val="0088757B"/>
    <w:rsid w:val="00891B9C"/>
    <w:rsid w:val="00893E17"/>
    <w:rsid w:val="008A4E5D"/>
    <w:rsid w:val="008D64D6"/>
    <w:rsid w:val="008E0297"/>
    <w:rsid w:val="0093281D"/>
    <w:rsid w:val="00943938"/>
    <w:rsid w:val="009758D7"/>
    <w:rsid w:val="00985C8C"/>
    <w:rsid w:val="009D286E"/>
    <w:rsid w:val="009E729B"/>
    <w:rsid w:val="00A1289D"/>
    <w:rsid w:val="00A228BB"/>
    <w:rsid w:val="00AC2A60"/>
    <w:rsid w:val="00AD40DA"/>
    <w:rsid w:val="00B051D1"/>
    <w:rsid w:val="00BB660E"/>
    <w:rsid w:val="00BC2CBD"/>
    <w:rsid w:val="00BF508A"/>
    <w:rsid w:val="00BF6F4B"/>
    <w:rsid w:val="00C3587D"/>
    <w:rsid w:val="00C42CA1"/>
    <w:rsid w:val="00C51A0F"/>
    <w:rsid w:val="00C76F07"/>
    <w:rsid w:val="00C85253"/>
    <w:rsid w:val="00CE66CC"/>
    <w:rsid w:val="00CE71CB"/>
    <w:rsid w:val="00D06D73"/>
    <w:rsid w:val="00DF0D6C"/>
    <w:rsid w:val="00E3447F"/>
    <w:rsid w:val="00E80454"/>
    <w:rsid w:val="00E81E74"/>
    <w:rsid w:val="00EF3406"/>
    <w:rsid w:val="00F01F8B"/>
    <w:rsid w:val="00F1270F"/>
    <w:rsid w:val="00F20B28"/>
    <w:rsid w:val="00F477E7"/>
    <w:rsid w:val="00F83A2B"/>
    <w:rsid w:val="00F96705"/>
    <w:rsid w:val="00FA0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A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1E3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olorfulGrid-Accent4">
    <w:name w:val="Colorful Grid Accent 4"/>
    <w:basedOn w:val="TableNormal"/>
    <w:uiPriority w:val="73"/>
    <w:rsid w:val="001E3A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1E3A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Header">
    <w:name w:val="header"/>
    <w:basedOn w:val="Normal"/>
    <w:link w:val="HeaderChar"/>
    <w:uiPriority w:val="99"/>
    <w:unhideWhenUsed/>
    <w:rsid w:val="00626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9EE"/>
  </w:style>
  <w:style w:type="paragraph" w:styleId="Footer">
    <w:name w:val="footer"/>
    <w:basedOn w:val="Normal"/>
    <w:link w:val="FooterChar"/>
    <w:uiPriority w:val="99"/>
    <w:semiHidden/>
    <w:unhideWhenUsed/>
    <w:rsid w:val="006269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69EE"/>
  </w:style>
  <w:style w:type="paragraph" w:styleId="BalloonText">
    <w:name w:val="Balloon Text"/>
    <w:basedOn w:val="Normal"/>
    <w:link w:val="BalloonTextChar"/>
    <w:uiPriority w:val="99"/>
    <w:semiHidden/>
    <w:unhideWhenUsed/>
    <w:rsid w:val="00626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EE"/>
    <w:rPr>
      <w:rFonts w:ascii="Tahoma" w:hAnsi="Tahoma" w:cs="Tahoma"/>
      <w:sz w:val="16"/>
      <w:szCs w:val="16"/>
    </w:rPr>
  </w:style>
  <w:style w:type="paragraph" w:styleId="ListParagraph">
    <w:name w:val="List Paragraph"/>
    <w:basedOn w:val="Normal"/>
    <w:uiPriority w:val="34"/>
    <w:qFormat/>
    <w:rsid w:val="00EF3406"/>
    <w:pPr>
      <w:ind w:left="720"/>
      <w:contextualSpacing/>
    </w:pPr>
  </w:style>
  <w:style w:type="paragraph" w:customStyle="1" w:styleId="Default">
    <w:name w:val="Default"/>
    <w:rsid w:val="009758D7"/>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A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1E3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olorfulGrid-Accent4">
    <w:name w:val="Colorful Grid Accent 4"/>
    <w:basedOn w:val="TableNormal"/>
    <w:uiPriority w:val="73"/>
    <w:rsid w:val="001E3A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1E3A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Header">
    <w:name w:val="header"/>
    <w:basedOn w:val="Normal"/>
    <w:link w:val="HeaderChar"/>
    <w:uiPriority w:val="99"/>
    <w:unhideWhenUsed/>
    <w:rsid w:val="00626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9EE"/>
  </w:style>
  <w:style w:type="paragraph" w:styleId="Footer">
    <w:name w:val="footer"/>
    <w:basedOn w:val="Normal"/>
    <w:link w:val="FooterChar"/>
    <w:uiPriority w:val="99"/>
    <w:semiHidden/>
    <w:unhideWhenUsed/>
    <w:rsid w:val="006269E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69EE"/>
  </w:style>
  <w:style w:type="paragraph" w:styleId="BalloonText">
    <w:name w:val="Balloon Text"/>
    <w:basedOn w:val="Normal"/>
    <w:link w:val="BalloonTextChar"/>
    <w:uiPriority w:val="99"/>
    <w:semiHidden/>
    <w:unhideWhenUsed/>
    <w:rsid w:val="00626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EE"/>
    <w:rPr>
      <w:rFonts w:ascii="Tahoma" w:hAnsi="Tahoma" w:cs="Tahoma"/>
      <w:sz w:val="16"/>
      <w:szCs w:val="16"/>
    </w:rPr>
  </w:style>
  <w:style w:type="paragraph" w:styleId="ListParagraph">
    <w:name w:val="List Paragraph"/>
    <w:basedOn w:val="Normal"/>
    <w:uiPriority w:val="34"/>
    <w:qFormat/>
    <w:rsid w:val="00EF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A139-5613-40B1-A839-5B702118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Central Technology College</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pennymitson</dc:creator>
  <cp:lastModifiedBy>charrison</cp:lastModifiedBy>
  <cp:revision>3</cp:revision>
  <cp:lastPrinted>2013-01-18T14:53:00Z</cp:lastPrinted>
  <dcterms:created xsi:type="dcterms:W3CDTF">2013-11-05T16:26:00Z</dcterms:created>
  <dcterms:modified xsi:type="dcterms:W3CDTF">2014-10-14T09:39:00Z</dcterms:modified>
</cp:coreProperties>
</file>