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margin" w:tblpXSpec="center" w:tblpY="481"/>
        <w:tblW w:w="12191" w:type="dxa"/>
        <w:tblLook w:val="04A0" w:firstRow="1" w:lastRow="0" w:firstColumn="1" w:lastColumn="0" w:noHBand="0" w:noVBand="1"/>
      </w:tblPr>
      <w:tblGrid>
        <w:gridCol w:w="12191"/>
      </w:tblGrid>
      <w:tr w:rsidR="001F1BF6" w:rsidRPr="008355F9" w:rsidTr="001F1BF6">
        <w:tc>
          <w:tcPr>
            <w:tcW w:w="12191" w:type="dxa"/>
            <w:tcBorders>
              <w:top w:val="nil"/>
              <w:left w:val="nil"/>
              <w:bottom w:val="nil"/>
              <w:right w:val="nil"/>
            </w:tcBorders>
            <w:shd w:val="clear" w:color="auto" w:fill="5F497A" w:themeFill="accent4" w:themeFillShade="BF"/>
          </w:tcPr>
          <w:p w:rsidR="001F1BF6" w:rsidRPr="008355F9" w:rsidRDefault="001F1BF6" w:rsidP="001F1BF6">
            <w:pPr>
              <w:rPr>
                <w:rFonts w:cs="Arial"/>
                <w:color w:val="FFFFFF" w:themeColor="background1"/>
                <w:sz w:val="28"/>
                <w:szCs w:val="28"/>
              </w:rPr>
            </w:pPr>
          </w:p>
        </w:tc>
      </w:tr>
    </w:tbl>
    <w:p w:rsidR="009E729B" w:rsidRDefault="00657939" w:rsidP="006269EE">
      <w:pPr>
        <w:rPr>
          <w:rFonts w:cs="Arial"/>
          <w:b/>
        </w:rPr>
      </w:pPr>
      <w:r w:rsidRPr="0075063C">
        <w:rPr>
          <w:rFonts w:cs="Arial"/>
          <w:b/>
          <w:noProof/>
        </w:rPr>
        <w:drawing>
          <wp:anchor distT="0" distB="0" distL="114300" distR="114300" simplePos="0" relativeHeight="251658240" behindDoc="1" locked="0" layoutInCell="1" allowOverlap="1">
            <wp:simplePos x="0" y="0"/>
            <wp:positionH relativeFrom="column">
              <wp:posOffset>5343525</wp:posOffset>
            </wp:positionH>
            <wp:positionV relativeFrom="paragraph">
              <wp:posOffset>-838200</wp:posOffset>
            </wp:positionV>
            <wp:extent cx="1181100" cy="1123950"/>
            <wp:effectExtent l="19050" t="0" r="0" b="0"/>
            <wp:wrapNone/>
            <wp:docPr id="2" name="Picture 2" descr="NEW PRIORY RUSKIN ACADEMY BAD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 PRIORY RUSKIN ACADEMY BADGE 4"/>
                    <pic:cNvPicPr>
                      <a:picLocks noChangeAspect="1" noChangeArrowheads="1"/>
                    </pic:cNvPicPr>
                  </pic:nvPicPr>
                  <pic:blipFill>
                    <a:blip r:embed="rId9" cstate="print"/>
                    <a:srcRect/>
                    <a:stretch>
                      <a:fillRect/>
                    </a:stretch>
                  </pic:blipFill>
                  <pic:spPr bwMode="auto">
                    <a:xfrm>
                      <a:off x="0" y="0"/>
                      <a:ext cx="1181100" cy="1123950"/>
                    </a:xfrm>
                    <a:prstGeom prst="rect">
                      <a:avLst/>
                    </a:prstGeom>
                    <a:noFill/>
                  </pic:spPr>
                </pic:pic>
              </a:graphicData>
            </a:graphic>
          </wp:anchor>
        </w:drawing>
      </w:r>
    </w:p>
    <w:p w:rsidR="001F3A14" w:rsidRDefault="001F3A14" w:rsidP="001F3A14">
      <w:pPr>
        <w:rPr>
          <w:rFonts w:cs="Arial"/>
          <w:b/>
          <w:sz w:val="24"/>
          <w:szCs w:val="24"/>
        </w:rPr>
      </w:pPr>
      <w:r>
        <w:rPr>
          <w:rFonts w:cs="Arial"/>
          <w:b/>
          <w:sz w:val="24"/>
          <w:szCs w:val="24"/>
        </w:rPr>
        <w:t>Course Description</w:t>
      </w:r>
    </w:p>
    <w:p w:rsidR="001F3A14" w:rsidRPr="00BE1219" w:rsidRDefault="001F3A14" w:rsidP="00942EF4">
      <w:pPr>
        <w:autoSpaceDE w:val="0"/>
        <w:autoSpaceDN w:val="0"/>
        <w:adjustRightInd w:val="0"/>
        <w:spacing w:after="0" w:line="240" w:lineRule="auto"/>
        <w:jc w:val="both"/>
        <w:rPr>
          <w:rFonts w:cs="Arial"/>
          <w:sz w:val="24"/>
          <w:szCs w:val="24"/>
        </w:rPr>
      </w:pPr>
      <w:r w:rsidRPr="001C13AF">
        <w:rPr>
          <w:rFonts w:cs="Arial"/>
          <w:sz w:val="24"/>
          <w:szCs w:val="24"/>
        </w:rPr>
        <w:t xml:space="preserve">This is an exciting and enjoyable course in which students </w:t>
      </w:r>
      <w:r>
        <w:rPr>
          <w:rFonts w:cs="Arial"/>
          <w:sz w:val="24"/>
          <w:szCs w:val="24"/>
        </w:rPr>
        <w:t xml:space="preserve">learn </w:t>
      </w:r>
      <w:r w:rsidRPr="001C13AF">
        <w:rPr>
          <w:rFonts w:cs="Arial"/>
          <w:sz w:val="24"/>
          <w:szCs w:val="24"/>
        </w:rPr>
        <w:t xml:space="preserve">to </w:t>
      </w:r>
      <w:r>
        <w:rPr>
          <w:rFonts w:cs="Arial"/>
          <w:sz w:val="24"/>
          <w:szCs w:val="24"/>
        </w:rPr>
        <w:t xml:space="preserve">understand the various forms of human society and to assess how culture and social organisation impact on our everyday lives.  Students </w:t>
      </w:r>
      <w:r w:rsidRPr="00BE1219">
        <w:rPr>
          <w:rFonts w:cs="Arial"/>
          <w:sz w:val="24"/>
          <w:szCs w:val="24"/>
        </w:rPr>
        <w:t xml:space="preserve">study a variety of themes </w:t>
      </w:r>
      <w:r w:rsidR="00230BE3">
        <w:rPr>
          <w:rFonts w:cs="Arial"/>
          <w:sz w:val="24"/>
          <w:szCs w:val="24"/>
        </w:rPr>
        <w:t xml:space="preserve">including </w:t>
      </w:r>
      <w:r w:rsidR="00792799">
        <w:rPr>
          <w:rFonts w:cs="Arial"/>
          <w:sz w:val="24"/>
          <w:szCs w:val="24"/>
        </w:rPr>
        <w:t xml:space="preserve">crime and deviance, </w:t>
      </w:r>
      <w:r w:rsidR="00230BE3">
        <w:rPr>
          <w:rFonts w:cs="Arial"/>
          <w:sz w:val="24"/>
          <w:szCs w:val="24"/>
        </w:rPr>
        <w:t>inequality, the family</w:t>
      </w:r>
      <w:r w:rsidRPr="00BE1219">
        <w:rPr>
          <w:rFonts w:cs="Arial"/>
          <w:sz w:val="24"/>
          <w:szCs w:val="24"/>
        </w:rPr>
        <w:t>, socialisation</w:t>
      </w:r>
      <w:r>
        <w:rPr>
          <w:rFonts w:cs="Arial"/>
          <w:sz w:val="24"/>
          <w:szCs w:val="24"/>
        </w:rPr>
        <w:t>,</w:t>
      </w:r>
      <w:r w:rsidRPr="00BE1219">
        <w:rPr>
          <w:rFonts w:cs="Arial"/>
          <w:sz w:val="24"/>
          <w:szCs w:val="24"/>
        </w:rPr>
        <w:t xml:space="preserve"> re</w:t>
      </w:r>
      <w:bookmarkStart w:id="0" w:name="_GoBack"/>
      <w:bookmarkEnd w:id="0"/>
      <w:r w:rsidRPr="00BE1219">
        <w:rPr>
          <w:rFonts w:cs="Arial"/>
          <w:sz w:val="24"/>
          <w:szCs w:val="24"/>
        </w:rPr>
        <w:t>search</w:t>
      </w:r>
      <w:r w:rsidR="00792799">
        <w:rPr>
          <w:rFonts w:cs="Arial"/>
          <w:sz w:val="24"/>
          <w:szCs w:val="24"/>
        </w:rPr>
        <w:t xml:space="preserve"> methods, work and </w:t>
      </w:r>
      <w:r w:rsidR="00230BE3">
        <w:rPr>
          <w:rFonts w:cs="Arial"/>
          <w:sz w:val="24"/>
          <w:szCs w:val="24"/>
        </w:rPr>
        <w:t>education from a sociological perspective.</w:t>
      </w:r>
    </w:p>
    <w:p w:rsidR="001F3A14" w:rsidRDefault="001F3A14" w:rsidP="001F3A14">
      <w:pPr>
        <w:jc w:val="both"/>
        <w:rPr>
          <w:rFonts w:cs="Arial"/>
          <w:b/>
          <w:sz w:val="24"/>
          <w:szCs w:val="24"/>
        </w:rPr>
      </w:pPr>
    </w:p>
    <w:p w:rsidR="001F3A14" w:rsidRDefault="001F3A14" w:rsidP="001F3A14">
      <w:pPr>
        <w:jc w:val="both"/>
        <w:rPr>
          <w:rFonts w:cs="Arial"/>
          <w:b/>
          <w:sz w:val="24"/>
          <w:szCs w:val="24"/>
        </w:rPr>
      </w:pPr>
      <w:r>
        <w:rPr>
          <w:rFonts w:cs="Arial"/>
          <w:b/>
          <w:sz w:val="24"/>
          <w:szCs w:val="24"/>
        </w:rPr>
        <w:t>Assessment Structure</w:t>
      </w:r>
    </w:p>
    <w:p w:rsidR="001F3A14" w:rsidRPr="001C13AF" w:rsidRDefault="001F3A14" w:rsidP="001F3A14">
      <w:pPr>
        <w:jc w:val="both"/>
        <w:rPr>
          <w:rFonts w:cs="Arial"/>
          <w:sz w:val="24"/>
          <w:szCs w:val="24"/>
        </w:rPr>
      </w:pPr>
      <w:r>
        <w:rPr>
          <w:rFonts w:cs="Arial"/>
          <w:sz w:val="24"/>
          <w:szCs w:val="24"/>
        </w:rPr>
        <w:t>Students will be assessed through two external examinations</w:t>
      </w:r>
      <w:r w:rsidRPr="001C13AF">
        <w:rPr>
          <w:rFonts w:cs="Arial"/>
          <w:sz w:val="24"/>
          <w:szCs w:val="24"/>
        </w:rPr>
        <w:t xml:space="preserve"> in </w:t>
      </w:r>
      <w:r w:rsidR="00942EF4">
        <w:rPr>
          <w:rFonts w:cs="Arial"/>
          <w:sz w:val="24"/>
          <w:szCs w:val="24"/>
        </w:rPr>
        <w:t>Y</w:t>
      </w:r>
      <w:r w:rsidRPr="001C13AF">
        <w:rPr>
          <w:rFonts w:cs="Arial"/>
          <w:sz w:val="24"/>
          <w:szCs w:val="24"/>
        </w:rPr>
        <w:t xml:space="preserve">ear 11.  </w:t>
      </w:r>
      <w:r>
        <w:rPr>
          <w:rFonts w:cs="Arial"/>
          <w:sz w:val="24"/>
          <w:szCs w:val="24"/>
        </w:rPr>
        <w:t>There is no Controlled Assessment and there is only one examination tier.</w:t>
      </w:r>
      <w:r w:rsidR="00230BE3">
        <w:rPr>
          <w:rFonts w:cs="Arial"/>
          <w:sz w:val="24"/>
          <w:szCs w:val="24"/>
        </w:rPr>
        <w:t xml:space="preserve"> This is </w:t>
      </w:r>
      <w:r w:rsidR="00690FF5">
        <w:rPr>
          <w:rFonts w:cs="Arial"/>
          <w:sz w:val="24"/>
          <w:szCs w:val="24"/>
        </w:rPr>
        <w:t>one</w:t>
      </w:r>
      <w:r w:rsidR="007B6474">
        <w:rPr>
          <w:rFonts w:cs="Arial"/>
          <w:sz w:val="24"/>
          <w:szCs w:val="24"/>
        </w:rPr>
        <w:t xml:space="preserve"> of the academy’s</w:t>
      </w:r>
      <w:r w:rsidR="00230BE3">
        <w:rPr>
          <w:rFonts w:cs="Arial"/>
          <w:sz w:val="24"/>
          <w:szCs w:val="24"/>
        </w:rPr>
        <w:t xml:space="preserve"> </w:t>
      </w:r>
      <w:r w:rsidR="00690FF5">
        <w:rPr>
          <w:rFonts w:cs="Arial"/>
          <w:sz w:val="24"/>
          <w:szCs w:val="24"/>
        </w:rPr>
        <w:t xml:space="preserve">GCSE </w:t>
      </w:r>
      <w:r w:rsidR="00230BE3">
        <w:rPr>
          <w:rFonts w:cs="Arial"/>
          <w:sz w:val="24"/>
          <w:szCs w:val="24"/>
        </w:rPr>
        <w:t>o</w:t>
      </w:r>
      <w:r w:rsidR="00690FF5">
        <w:rPr>
          <w:rFonts w:cs="Arial"/>
          <w:sz w:val="24"/>
          <w:szCs w:val="24"/>
        </w:rPr>
        <w:t>ption</w:t>
      </w:r>
      <w:r w:rsidR="00230BE3">
        <w:rPr>
          <w:rFonts w:cs="Arial"/>
          <w:sz w:val="24"/>
          <w:szCs w:val="24"/>
        </w:rPr>
        <w:t xml:space="preserve"> subjects.</w:t>
      </w:r>
      <w:r>
        <w:rPr>
          <w:rFonts w:cs="Arial"/>
          <w:sz w:val="24"/>
          <w:szCs w:val="24"/>
        </w:rPr>
        <w:t xml:space="preserve"> </w:t>
      </w:r>
    </w:p>
    <w:p w:rsidR="001F3A14" w:rsidRDefault="001F3A14" w:rsidP="001F3A14">
      <w:pPr>
        <w:jc w:val="both"/>
        <w:rPr>
          <w:rFonts w:cs="Arial"/>
          <w:b/>
          <w:sz w:val="24"/>
          <w:szCs w:val="24"/>
        </w:rPr>
      </w:pPr>
    </w:p>
    <w:p w:rsidR="001F3A14" w:rsidRDefault="001F3A14" w:rsidP="001F3A14">
      <w:pPr>
        <w:jc w:val="both"/>
        <w:rPr>
          <w:rFonts w:cs="Arial"/>
          <w:sz w:val="24"/>
          <w:szCs w:val="24"/>
        </w:rPr>
      </w:pPr>
      <w:r>
        <w:rPr>
          <w:rFonts w:cs="Arial"/>
          <w:b/>
          <w:sz w:val="24"/>
          <w:szCs w:val="24"/>
        </w:rPr>
        <w:t xml:space="preserve">Special Features </w:t>
      </w:r>
    </w:p>
    <w:p w:rsidR="001F3A14" w:rsidRDefault="001F3A14" w:rsidP="001F3A14">
      <w:pPr>
        <w:jc w:val="both"/>
        <w:rPr>
          <w:rFonts w:cs="Arial"/>
          <w:sz w:val="24"/>
          <w:szCs w:val="24"/>
        </w:rPr>
      </w:pPr>
      <w:r>
        <w:rPr>
          <w:rFonts w:cs="Arial"/>
          <w:sz w:val="24"/>
          <w:szCs w:val="24"/>
        </w:rPr>
        <w:t>If you like to discuss issues and want to learn about and make reasoned judgements about how others live this is the course for you. It is based on the skills of gaining knowledge, understanding and being able to evaluate different points of view using a variety of different stimulus material. The knowledge and communication skills taught in this subject will be valuable in other subjects too</w:t>
      </w:r>
      <w:r w:rsidR="007D1554">
        <w:rPr>
          <w:rFonts w:cs="Arial"/>
          <w:sz w:val="24"/>
          <w:szCs w:val="24"/>
        </w:rPr>
        <w:t>,</w:t>
      </w:r>
      <w:r>
        <w:rPr>
          <w:rFonts w:cs="Arial"/>
          <w:sz w:val="24"/>
          <w:szCs w:val="24"/>
        </w:rPr>
        <w:t xml:space="preserve"> including English, History, Geography and Philosophy and Ethics.</w:t>
      </w:r>
    </w:p>
    <w:p w:rsidR="00F20B28" w:rsidRPr="00C3587D" w:rsidRDefault="00F20B28" w:rsidP="001F3A14">
      <w:pPr>
        <w:spacing w:after="0"/>
        <w:jc w:val="both"/>
        <w:rPr>
          <w:rFonts w:cs="Arial"/>
          <w:b/>
        </w:rPr>
      </w:pPr>
    </w:p>
    <w:sectPr w:rsidR="00F20B28" w:rsidRPr="00C3587D" w:rsidSect="009758D7">
      <w:head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5E25" w:rsidRDefault="000F5E25" w:rsidP="006269EE">
      <w:pPr>
        <w:spacing w:after="0" w:line="240" w:lineRule="auto"/>
      </w:pPr>
      <w:r>
        <w:separator/>
      </w:r>
    </w:p>
  </w:endnote>
  <w:endnote w:type="continuationSeparator" w:id="0">
    <w:p w:rsidR="000F5E25" w:rsidRDefault="000F5E25" w:rsidP="006269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5E25" w:rsidRDefault="000F5E25" w:rsidP="006269EE">
      <w:pPr>
        <w:spacing w:after="0" w:line="240" w:lineRule="auto"/>
      </w:pPr>
      <w:r>
        <w:separator/>
      </w:r>
    </w:p>
  </w:footnote>
  <w:footnote w:type="continuationSeparator" w:id="0">
    <w:p w:rsidR="000F5E25" w:rsidRDefault="000F5E25" w:rsidP="006269E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69EE" w:rsidRPr="006269EE" w:rsidRDefault="009E729B">
    <w:pPr>
      <w:pStyle w:val="Header"/>
      <w:rPr>
        <w:b/>
        <w:sz w:val="44"/>
        <w:szCs w:val="44"/>
      </w:rPr>
    </w:pPr>
    <w:r>
      <w:rPr>
        <w:b/>
        <w:sz w:val="44"/>
        <w:szCs w:val="44"/>
      </w:rPr>
      <w:t xml:space="preserve">GCSE </w:t>
    </w:r>
    <w:r w:rsidR="001F3A14">
      <w:rPr>
        <w:b/>
        <w:sz w:val="44"/>
        <w:szCs w:val="44"/>
      </w:rPr>
      <w:t>Sociology</w:t>
    </w:r>
  </w:p>
  <w:p w:rsidR="006269EE" w:rsidRDefault="006269E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12B58AE"/>
    <w:multiLevelType w:val="hybridMultilevel"/>
    <w:tmpl w:val="C1625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446F240F"/>
    <w:multiLevelType w:val="hybridMultilevel"/>
    <w:tmpl w:val="25D48D8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nsid w:val="578B3D5F"/>
    <w:multiLevelType w:val="hybridMultilevel"/>
    <w:tmpl w:val="37E81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3AF6"/>
    <w:rsid w:val="000A0458"/>
    <w:rsid w:val="000F5E25"/>
    <w:rsid w:val="00140E86"/>
    <w:rsid w:val="001620F1"/>
    <w:rsid w:val="001E3AF6"/>
    <w:rsid w:val="001F1BF6"/>
    <w:rsid w:val="001F3A14"/>
    <w:rsid w:val="00230BE3"/>
    <w:rsid w:val="00244364"/>
    <w:rsid w:val="00286A05"/>
    <w:rsid w:val="002B563E"/>
    <w:rsid w:val="00335A40"/>
    <w:rsid w:val="003C236E"/>
    <w:rsid w:val="003D4473"/>
    <w:rsid w:val="003E4E8C"/>
    <w:rsid w:val="00404B87"/>
    <w:rsid w:val="004D7610"/>
    <w:rsid w:val="0052403B"/>
    <w:rsid w:val="00524CC3"/>
    <w:rsid w:val="00556356"/>
    <w:rsid w:val="005B4058"/>
    <w:rsid w:val="005C7539"/>
    <w:rsid w:val="006102E2"/>
    <w:rsid w:val="00622929"/>
    <w:rsid w:val="006269EE"/>
    <w:rsid w:val="0065121C"/>
    <w:rsid w:val="00657939"/>
    <w:rsid w:val="00683C57"/>
    <w:rsid w:val="00690FF5"/>
    <w:rsid w:val="00695385"/>
    <w:rsid w:val="00696E43"/>
    <w:rsid w:val="0075063C"/>
    <w:rsid w:val="007542A9"/>
    <w:rsid w:val="007743F0"/>
    <w:rsid w:val="007773BA"/>
    <w:rsid w:val="00792799"/>
    <w:rsid w:val="007B6474"/>
    <w:rsid w:val="007D1554"/>
    <w:rsid w:val="007E33EF"/>
    <w:rsid w:val="007E5DDF"/>
    <w:rsid w:val="00806A5D"/>
    <w:rsid w:val="008355F9"/>
    <w:rsid w:val="00860BBD"/>
    <w:rsid w:val="00873D78"/>
    <w:rsid w:val="0088757B"/>
    <w:rsid w:val="008D64D6"/>
    <w:rsid w:val="008E0297"/>
    <w:rsid w:val="0093281D"/>
    <w:rsid w:val="00942EF4"/>
    <w:rsid w:val="009758D7"/>
    <w:rsid w:val="00985C8C"/>
    <w:rsid w:val="009D286E"/>
    <w:rsid w:val="009E729B"/>
    <w:rsid w:val="00A1289D"/>
    <w:rsid w:val="00A228BB"/>
    <w:rsid w:val="00AD40DA"/>
    <w:rsid w:val="00B526E0"/>
    <w:rsid w:val="00BB660E"/>
    <w:rsid w:val="00BC2CBD"/>
    <w:rsid w:val="00BF508A"/>
    <w:rsid w:val="00BF6F4B"/>
    <w:rsid w:val="00C3587D"/>
    <w:rsid w:val="00C76F07"/>
    <w:rsid w:val="00C85253"/>
    <w:rsid w:val="00CB0663"/>
    <w:rsid w:val="00CE66CC"/>
    <w:rsid w:val="00CE71CB"/>
    <w:rsid w:val="00D77D8A"/>
    <w:rsid w:val="00DF0D6C"/>
    <w:rsid w:val="00E3447F"/>
    <w:rsid w:val="00EF3406"/>
    <w:rsid w:val="00F01F8B"/>
    <w:rsid w:val="00F1270F"/>
    <w:rsid w:val="00F20B28"/>
    <w:rsid w:val="00F477E7"/>
    <w:rsid w:val="00FA0E64"/>
    <w:rsid w:val="00FE2D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E3AF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LightShading-Accent4">
    <w:name w:val="Light Shading Accent 4"/>
    <w:basedOn w:val="TableNormal"/>
    <w:uiPriority w:val="60"/>
    <w:rsid w:val="001E3AF6"/>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ColorfulGrid-Accent4">
    <w:name w:val="Colorful Grid Accent 4"/>
    <w:basedOn w:val="TableNormal"/>
    <w:uiPriority w:val="73"/>
    <w:rsid w:val="001E3AF6"/>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3-Accent4">
    <w:name w:val="Medium Grid 3 Accent 4"/>
    <w:basedOn w:val="TableNormal"/>
    <w:uiPriority w:val="69"/>
    <w:rsid w:val="001E3AF6"/>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paragraph" w:styleId="Header">
    <w:name w:val="header"/>
    <w:basedOn w:val="Normal"/>
    <w:link w:val="HeaderChar"/>
    <w:uiPriority w:val="99"/>
    <w:unhideWhenUsed/>
    <w:rsid w:val="006269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69EE"/>
  </w:style>
  <w:style w:type="paragraph" w:styleId="Footer">
    <w:name w:val="footer"/>
    <w:basedOn w:val="Normal"/>
    <w:link w:val="FooterChar"/>
    <w:uiPriority w:val="99"/>
    <w:unhideWhenUsed/>
    <w:rsid w:val="006269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69EE"/>
  </w:style>
  <w:style w:type="paragraph" w:styleId="BalloonText">
    <w:name w:val="Balloon Text"/>
    <w:basedOn w:val="Normal"/>
    <w:link w:val="BalloonTextChar"/>
    <w:uiPriority w:val="99"/>
    <w:semiHidden/>
    <w:unhideWhenUsed/>
    <w:rsid w:val="006269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69EE"/>
    <w:rPr>
      <w:rFonts w:ascii="Tahoma" w:hAnsi="Tahoma" w:cs="Tahoma"/>
      <w:sz w:val="16"/>
      <w:szCs w:val="16"/>
    </w:rPr>
  </w:style>
  <w:style w:type="paragraph" w:styleId="ListParagraph">
    <w:name w:val="List Paragraph"/>
    <w:basedOn w:val="Normal"/>
    <w:uiPriority w:val="34"/>
    <w:qFormat/>
    <w:rsid w:val="00EF3406"/>
    <w:pPr>
      <w:ind w:left="720"/>
      <w:contextualSpacing/>
    </w:pPr>
  </w:style>
  <w:style w:type="paragraph" w:customStyle="1" w:styleId="Default">
    <w:name w:val="Default"/>
    <w:rsid w:val="009758D7"/>
    <w:pPr>
      <w:autoSpaceDE w:val="0"/>
      <w:autoSpaceDN w:val="0"/>
      <w:adjustRightInd w:val="0"/>
      <w:spacing w:after="0" w:line="240" w:lineRule="auto"/>
    </w:pPr>
    <w:rPr>
      <w:rFonts w:ascii="Calibri" w:eastAsiaTheme="minorHAnsi" w:hAnsi="Calibri" w:cs="Calibri"/>
      <w:color w:val="000000"/>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E3AF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LightShading-Accent4">
    <w:name w:val="Light Shading Accent 4"/>
    <w:basedOn w:val="TableNormal"/>
    <w:uiPriority w:val="60"/>
    <w:rsid w:val="001E3AF6"/>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ColorfulGrid-Accent4">
    <w:name w:val="Colorful Grid Accent 4"/>
    <w:basedOn w:val="TableNormal"/>
    <w:uiPriority w:val="73"/>
    <w:rsid w:val="001E3AF6"/>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3-Accent4">
    <w:name w:val="Medium Grid 3 Accent 4"/>
    <w:basedOn w:val="TableNormal"/>
    <w:uiPriority w:val="69"/>
    <w:rsid w:val="001E3AF6"/>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paragraph" w:styleId="Header">
    <w:name w:val="header"/>
    <w:basedOn w:val="Normal"/>
    <w:link w:val="HeaderChar"/>
    <w:uiPriority w:val="99"/>
    <w:unhideWhenUsed/>
    <w:rsid w:val="006269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69EE"/>
  </w:style>
  <w:style w:type="paragraph" w:styleId="Footer">
    <w:name w:val="footer"/>
    <w:basedOn w:val="Normal"/>
    <w:link w:val="FooterChar"/>
    <w:uiPriority w:val="99"/>
    <w:unhideWhenUsed/>
    <w:rsid w:val="006269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69EE"/>
  </w:style>
  <w:style w:type="paragraph" w:styleId="BalloonText">
    <w:name w:val="Balloon Text"/>
    <w:basedOn w:val="Normal"/>
    <w:link w:val="BalloonTextChar"/>
    <w:uiPriority w:val="99"/>
    <w:semiHidden/>
    <w:unhideWhenUsed/>
    <w:rsid w:val="006269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69EE"/>
    <w:rPr>
      <w:rFonts w:ascii="Tahoma" w:hAnsi="Tahoma" w:cs="Tahoma"/>
      <w:sz w:val="16"/>
      <w:szCs w:val="16"/>
    </w:rPr>
  </w:style>
  <w:style w:type="paragraph" w:styleId="ListParagraph">
    <w:name w:val="List Paragraph"/>
    <w:basedOn w:val="Normal"/>
    <w:uiPriority w:val="34"/>
    <w:qFormat/>
    <w:rsid w:val="00EF3406"/>
    <w:pPr>
      <w:ind w:left="720"/>
      <w:contextualSpacing/>
    </w:pPr>
  </w:style>
  <w:style w:type="paragraph" w:customStyle="1" w:styleId="Default">
    <w:name w:val="Default"/>
    <w:rsid w:val="009758D7"/>
    <w:pPr>
      <w:autoSpaceDE w:val="0"/>
      <w:autoSpaceDN w:val="0"/>
      <w:adjustRightInd w:val="0"/>
      <w:spacing w:after="0" w:line="240" w:lineRule="auto"/>
    </w:pPr>
    <w:rPr>
      <w:rFonts w:ascii="Calibri" w:eastAsiaTheme="minorHAnsi" w:hAnsi="Calibri" w:cs="Calibr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EBF0FE-D743-47FB-B8C4-80D37FFB48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163</Words>
  <Characters>932</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Central Technology College</Company>
  <LinksUpToDate>false</LinksUpToDate>
  <CharactersWithSpaces>1093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Miss S Nokes</dc:creator>
  <cp:lastModifiedBy>charrison</cp:lastModifiedBy>
  <cp:revision>3</cp:revision>
  <cp:lastPrinted>2011-02-18T14:35:00Z</cp:lastPrinted>
  <dcterms:created xsi:type="dcterms:W3CDTF">2014-09-25T20:04:00Z</dcterms:created>
  <dcterms:modified xsi:type="dcterms:W3CDTF">2014-10-14T09:38:00Z</dcterms:modified>
</cp:coreProperties>
</file>